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0"/>
        <w:gridCol w:w="3305"/>
        <w:gridCol w:w="4005"/>
      </w:tblGrid>
      <w:tr w:rsidR="0025328D" w:rsidTr="00E1152A">
        <w:trPr>
          <w:trHeight w:val="654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5328D" w:rsidRDefault="0025328D" w:rsidP="00E1152A">
            <w:pPr>
              <w:jc w:val="center"/>
              <w:rPr>
                <w:rFonts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附</w:t>
            </w:r>
            <w:r w:rsidRPr="008225C9">
              <w:rPr>
                <w:rFonts w:hint="eastAsia"/>
                <w:b/>
                <w:sz w:val="26"/>
                <w:szCs w:val="26"/>
              </w:rPr>
              <w:t>表</w:t>
            </w:r>
            <w:r w:rsidRPr="008225C9">
              <w:rPr>
                <w:rFonts w:hAnsi="標楷體" w:cs="新細明體"/>
                <w:b/>
                <w:color w:val="000000"/>
                <w:kern w:val="0"/>
                <w:sz w:val="26"/>
                <w:szCs w:val="26"/>
              </w:rPr>
              <w:t>103</w:t>
            </w:r>
            <w:r w:rsidRPr="008225C9"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學年度各就學區第二次免試招生名額及主委學校網站彙整表</w:t>
            </w:r>
          </w:p>
          <w:p w:rsidR="0076794D" w:rsidRPr="008225C9" w:rsidRDefault="0076794D" w:rsidP="00E1152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328D" w:rsidRPr="00DA1428" w:rsidTr="00DA1428">
        <w:trPr>
          <w:trHeight w:val="330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8D" w:rsidRPr="00DA1428" w:rsidRDefault="0025328D" w:rsidP="00E1152A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區別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8D" w:rsidRDefault="0025328D" w:rsidP="00E1152A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第二次免試實際招生名額</w:t>
            </w:r>
          </w:p>
          <w:p w:rsidR="0076794D" w:rsidRPr="00DA1428" w:rsidRDefault="0076794D" w:rsidP="00E1152A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(不含進修學校)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28D" w:rsidRPr="00DA1428" w:rsidRDefault="0025328D" w:rsidP="00E1152A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主委學校</w:t>
            </w:r>
            <w:r w:rsidRPr="00DA1428">
              <w:rPr>
                <w:rFonts w:hAnsi="標楷體" w:cs="新細明體"/>
                <w:b/>
                <w:color w:val="000000"/>
                <w:kern w:val="0"/>
                <w:szCs w:val="24"/>
              </w:rPr>
              <w:t>/</w:t>
            </w: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網站</w:t>
            </w:r>
          </w:p>
        </w:tc>
      </w:tr>
      <w:tr w:rsidR="0025328D" w:rsidTr="00DA1428">
        <w:trPr>
          <w:trHeight w:val="57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基北區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D" w:rsidRPr="0076794D" w:rsidRDefault="0076794D" w:rsidP="00DE4F6C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kern w:val="0"/>
                <w:sz w:val="28"/>
                <w:szCs w:val="24"/>
              </w:rPr>
              <w:t>2</w:t>
            </w:r>
            <w:r w:rsidR="00DE4F6C">
              <w:rPr>
                <w:rFonts w:hAnsi="標楷體" w:cs="新細明體" w:hint="eastAsia"/>
                <w:kern w:val="0"/>
                <w:sz w:val="28"/>
                <w:szCs w:val="24"/>
              </w:rPr>
              <w:t>70</w:t>
            </w:r>
            <w:r w:rsidRPr="0076794D">
              <w:rPr>
                <w:rFonts w:hAnsi="標楷體" w:cs="新細明體" w:hint="eastAsia"/>
                <w:kern w:val="0"/>
                <w:sz w:val="28"/>
                <w:szCs w:val="24"/>
              </w:rPr>
              <w:t>55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8D" w:rsidRDefault="0025328D" w:rsidP="00E1152A">
            <w:pPr>
              <w:widowControl/>
              <w:rPr>
                <w:rStyle w:val="a3"/>
                <w:rFonts w:ascii="標楷體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臺北市立中正高級中學</w:t>
            </w:r>
          </w:p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Style w:val="a3"/>
                <w:rFonts w:ascii="標楷體"/>
              </w:rPr>
              <w:t>http://</w:t>
            </w:r>
            <w:hyperlink r:id="rId7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www.ccsh.tp.edu.tw</w:t>
              </w:r>
            </w:hyperlink>
          </w:p>
        </w:tc>
      </w:tr>
      <w:tr w:rsidR="0025328D" w:rsidTr="00DA1428">
        <w:trPr>
          <w:trHeight w:val="60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桃連區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4060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國立中央大學附屬中壢高級中學</w:t>
            </w:r>
            <w:hyperlink r:id="rId8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http://www.clhs.tyc.edu.tw</w:t>
              </w:r>
            </w:hyperlink>
          </w:p>
        </w:tc>
      </w:tr>
      <w:tr w:rsidR="0025328D" w:rsidTr="00DA1428">
        <w:trPr>
          <w:trHeight w:val="594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竹苗區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4593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國立新竹女子高級中學</w:t>
            </w:r>
            <w:r>
              <w:rPr>
                <w:rStyle w:val="a3"/>
                <w:rFonts w:ascii="標楷體"/>
              </w:rPr>
              <w:t>http://</w:t>
            </w:r>
            <w:hyperlink r:id="rId9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www.hgsh.hc.edu.tw</w:t>
              </w:r>
            </w:hyperlink>
          </w:p>
        </w:tc>
      </w:tr>
      <w:tr w:rsidR="0025328D" w:rsidTr="00DA1428">
        <w:trPr>
          <w:trHeight w:val="586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中投區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9178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國立埔里高級工業職業學校</w:t>
            </w:r>
            <w:hyperlink r:id="rId10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http://www.plvs.ntct.edu.tw</w:t>
              </w:r>
            </w:hyperlink>
          </w:p>
        </w:tc>
      </w:tr>
      <w:tr w:rsidR="0025328D" w:rsidTr="00DA1428">
        <w:trPr>
          <w:trHeight w:val="5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彰化區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2441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國立北斗高級家事商業職業學校</w:t>
            </w:r>
            <w:r>
              <w:rPr>
                <w:rStyle w:val="a3"/>
                <w:rFonts w:ascii="標楷體"/>
              </w:rPr>
              <w:t>http://</w:t>
            </w:r>
            <w:hyperlink r:id="rId11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w3.pthc.chc.edu.tw</w:t>
              </w:r>
            </w:hyperlink>
          </w:p>
        </w:tc>
      </w:tr>
      <w:tr w:rsidR="0025328D" w:rsidTr="00DA1428">
        <w:trPr>
          <w:trHeight w:val="5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雲林區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2183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國立北港高級農業工業學校</w:t>
            </w:r>
            <w:hyperlink r:id="rId12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http://www.pkvs.ylc.edu.tw</w:t>
              </w:r>
            </w:hyperlink>
          </w:p>
        </w:tc>
      </w:tr>
      <w:tr w:rsidR="0025328D" w:rsidTr="00DA1428">
        <w:trPr>
          <w:trHeight w:val="57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嘉義區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2597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國立嘉義高級商業職業學校</w:t>
            </w:r>
            <w:hyperlink r:id="rId13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http://www.cyvs.cy.edu.tw</w:t>
              </w:r>
            </w:hyperlink>
          </w:p>
        </w:tc>
      </w:tr>
      <w:tr w:rsidR="0025328D" w:rsidTr="00DA1428">
        <w:trPr>
          <w:trHeight w:val="60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臺南區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76794D">
              <w:rPr>
                <w:rFonts w:ascii="新細明體" w:eastAsia="新細明體" w:hAnsi="新細明體" w:cs="新細明體" w:hint="eastAsia"/>
                <w:color w:val="000000"/>
                <w:sz w:val="28"/>
                <w:szCs w:val="24"/>
              </w:rPr>
              <w:t>7445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國立北門高級中學</w:t>
            </w:r>
            <w:hyperlink r:id="rId14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http://www.pmsh.tnc.edu.tw</w:t>
              </w:r>
            </w:hyperlink>
          </w:p>
        </w:tc>
      </w:tr>
      <w:tr w:rsidR="0025328D" w:rsidTr="00DA1428">
        <w:trPr>
          <w:trHeight w:val="5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高雄區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10655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高雄市立高雄高級工業職業學校</w:t>
            </w:r>
            <w:hyperlink r:id="rId15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http://www.ksvs.kh.edu.tw</w:t>
              </w:r>
            </w:hyperlink>
          </w:p>
        </w:tc>
      </w:tr>
      <w:tr w:rsidR="0025328D" w:rsidTr="00DA1428">
        <w:trPr>
          <w:trHeight w:val="5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屏東區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2625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國立內埔高級農工職業學校</w:t>
            </w:r>
            <w:hyperlink r:id="rId16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http://www.npvs.ptc.edu.tw</w:t>
              </w:r>
            </w:hyperlink>
          </w:p>
        </w:tc>
      </w:tr>
      <w:tr w:rsidR="0025328D" w:rsidTr="00DA1428">
        <w:trPr>
          <w:trHeight w:val="590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宜蘭區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1011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國立頭城高級家事商業職業學校</w:t>
            </w:r>
            <w:hyperlink r:id="rId17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http://www.tcvs.ilc.edu.tw</w:t>
              </w:r>
            </w:hyperlink>
          </w:p>
        </w:tc>
      </w:tr>
      <w:tr w:rsidR="0025328D" w:rsidTr="00DA1428">
        <w:trPr>
          <w:trHeight w:val="590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花蓮區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kern w:val="0"/>
                <w:sz w:val="28"/>
                <w:szCs w:val="24"/>
              </w:rPr>
              <w:t>1103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國立花蓮高級工業職業學校</w:t>
            </w:r>
            <w:hyperlink r:id="rId18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http://www.hlis.hlc.edu.tw</w:t>
              </w:r>
            </w:hyperlink>
          </w:p>
        </w:tc>
      </w:tr>
      <w:tr w:rsidR="0025328D" w:rsidTr="00DA1428">
        <w:trPr>
          <w:trHeight w:val="578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臺東區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838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國立臺東高級商業職業學校</w:t>
            </w:r>
            <w:hyperlink r:id="rId19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http://www.tscvs.ttct.edu.tw</w:t>
              </w:r>
            </w:hyperlink>
          </w:p>
        </w:tc>
      </w:tr>
      <w:tr w:rsidR="0025328D" w:rsidTr="00DA1428">
        <w:trPr>
          <w:trHeight w:val="60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澎湖區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115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國立澎湖高級海事水產職業學校</w:t>
            </w:r>
            <w:hyperlink r:id="rId20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http://www.phmhs.phc.edu.tw</w:t>
              </w:r>
            </w:hyperlink>
          </w:p>
        </w:tc>
      </w:tr>
      <w:tr w:rsidR="0025328D" w:rsidTr="00DA1428">
        <w:trPr>
          <w:trHeight w:val="59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金門區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D" w:rsidRPr="0076794D" w:rsidRDefault="0076794D" w:rsidP="00E1152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64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8D" w:rsidRDefault="0025328D" w:rsidP="00E1152A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國立金門高級農工職業學校</w:t>
            </w:r>
            <w:hyperlink r:id="rId21" w:history="1">
              <w:r>
                <w:rPr>
                  <w:rStyle w:val="a3"/>
                  <w:rFonts w:hAnsi="標楷體" w:cs="新細明體"/>
                  <w:kern w:val="0"/>
                  <w:szCs w:val="24"/>
                </w:rPr>
                <w:t>http://www.kmvs.km.edu.tw</w:t>
              </w:r>
            </w:hyperlink>
          </w:p>
        </w:tc>
      </w:tr>
      <w:tr w:rsidR="00437C76" w:rsidTr="00DA1428">
        <w:trPr>
          <w:trHeight w:val="590"/>
          <w:jc w:val="center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37C76" w:rsidRDefault="00437C76" w:rsidP="00437C76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7C76" w:rsidRPr="0076794D" w:rsidRDefault="0076794D" w:rsidP="00437C76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 w:val="28"/>
                <w:szCs w:val="24"/>
              </w:rPr>
            </w:pPr>
            <w:r w:rsidRPr="0076794D">
              <w:rPr>
                <w:rFonts w:hAnsi="標楷體" w:cs="新細明體" w:hint="eastAsia"/>
                <w:color w:val="000000"/>
                <w:kern w:val="0"/>
                <w:sz w:val="28"/>
                <w:szCs w:val="24"/>
              </w:rPr>
              <w:t>75,963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76" w:rsidRDefault="00437C76" w:rsidP="00437C76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0C6E5E" w:rsidRDefault="000C6E5E">
      <w:bookmarkStart w:id="0" w:name="_GoBack"/>
      <w:bookmarkEnd w:id="0"/>
    </w:p>
    <w:sectPr w:rsidR="000C6E5E" w:rsidSect="00006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0A" w:rsidRDefault="008C6E0A" w:rsidP="00D2003B">
      <w:r>
        <w:separator/>
      </w:r>
    </w:p>
  </w:endnote>
  <w:endnote w:type="continuationSeparator" w:id="0">
    <w:p w:rsidR="008C6E0A" w:rsidRDefault="008C6E0A" w:rsidP="00D2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0A" w:rsidRDefault="008C6E0A" w:rsidP="00D2003B">
      <w:r>
        <w:separator/>
      </w:r>
    </w:p>
  </w:footnote>
  <w:footnote w:type="continuationSeparator" w:id="0">
    <w:p w:rsidR="008C6E0A" w:rsidRDefault="008C6E0A" w:rsidP="00D2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8D"/>
    <w:rsid w:val="000065A3"/>
    <w:rsid w:val="00047AEE"/>
    <w:rsid w:val="000C6E5E"/>
    <w:rsid w:val="0010205E"/>
    <w:rsid w:val="0019433B"/>
    <w:rsid w:val="0025328D"/>
    <w:rsid w:val="002B3B76"/>
    <w:rsid w:val="002C70E6"/>
    <w:rsid w:val="00406865"/>
    <w:rsid w:val="00437C76"/>
    <w:rsid w:val="004A374F"/>
    <w:rsid w:val="004A47FB"/>
    <w:rsid w:val="005D1FC7"/>
    <w:rsid w:val="005F4E5B"/>
    <w:rsid w:val="0076794D"/>
    <w:rsid w:val="00853073"/>
    <w:rsid w:val="008C6E0A"/>
    <w:rsid w:val="008E36B3"/>
    <w:rsid w:val="00937D3E"/>
    <w:rsid w:val="009D73BB"/>
    <w:rsid w:val="00A07A05"/>
    <w:rsid w:val="00A552D5"/>
    <w:rsid w:val="00AE01DC"/>
    <w:rsid w:val="00B71791"/>
    <w:rsid w:val="00B71B06"/>
    <w:rsid w:val="00C65616"/>
    <w:rsid w:val="00C678AD"/>
    <w:rsid w:val="00C97032"/>
    <w:rsid w:val="00D2003B"/>
    <w:rsid w:val="00D42944"/>
    <w:rsid w:val="00D90510"/>
    <w:rsid w:val="00DA1428"/>
    <w:rsid w:val="00DE4A70"/>
    <w:rsid w:val="00DE4F6C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E1B06B-FB34-4387-8B07-A48BCF7A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8D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328D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6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hs.tyc.edu.tw" TargetMode="External"/><Relationship Id="rId13" Type="http://schemas.openxmlformats.org/officeDocument/2006/relationships/hyperlink" Target="http://www.cyvs.cy.edu.tw" TargetMode="External"/><Relationship Id="rId18" Type="http://schemas.openxmlformats.org/officeDocument/2006/relationships/hyperlink" Target="http://www.hlis.hlc.edu.t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vs.km.edu.tw" TargetMode="External"/><Relationship Id="rId7" Type="http://schemas.openxmlformats.org/officeDocument/2006/relationships/hyperlink" Target="http://www.ccsh.tp.edu.tw" TargetMode="External"/><Relationship Id="rId12" Type="http://schemas.openxmlformats.org/officeDocument/2006/relationships/hyperlink" Target="http://www.pkvs.ylc.edu.tw" TargetMode="External"/><Relationship Id="rId17" Type="http://schemas.openxmlformats.org/officeDocument/2006/relationships/hyperlink" Target="http://www.tcvs.ilc.edu.t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vs.ptc.edu.tw" TargetMode="External"/><Relationship Id="rId20" Type="http://schemas.openxmlformats.org/officeDocument/2006/relationships/hyperlink" Target="http://www.phmhs.phc.edu.t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Local%20Settings\Temporary%20Internet%20Files\Content.Outlook\EHC2M7YM\w3.pthc.chc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svs.kh.edu.t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vs.ntct.edu.tw" TargetMode="External"/><Relationship Id="rId19" Type="http://schemas.openxmlformats.org/officeDocument/2006/relationships/hyperlink" Target="http://www.tscvs.ttct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gsh.hc.edu.tw" TargetMode="External"/><Relationship Id="rId14" Type="http://schemas.openxmlformats.org/officeDocument/2006/relationships/hyperlink" Target="http://www.pmsh.tnc.edu.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96E5-2CDC-4EBA-B3F4-E10F6BE4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moejsmpc</cp:lastModifiedBy>
  <cp:revision>5</cp:revision>
  <cp:lastPrinted>2014-06-30T08:05:00Z</cp:lastPrinted>
  <dcterms:created xsi:type="dcterms:W3CDTF">2014-06-30T08:10:00Z</dcterms:created>
  <dcterms:modified xsi:type="dcterms:W3CDTF">2014-06-30T09:19:00Z</dcterms:modified>
</cp:coreProperties>
</file>